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3DAD" w:rsidRDefault="003B3DAD">
      <w:r>
        <w:rPr>
          <w:noProof/>
        </w:rPr>
        <w:drawing>
          <wp:anchor distT="0" distB="0" distL="114300" distR="114300" simplePos="0" relativeHeight="251658240" behindDoc="0" locked="0" layoutInCell="1" allowOverlap="1" wp14:anchorId="7588AE50" wp14:editId="17942255">
            <wp:simplePos x="0" y="0"/>
            <wp:positionH relativeFrom="page">
              <wp:posOffset>670560</wp:posOffset>
            </wp:positionH>
            <wp:positionV relativeFrom="page">
              <wp:posOffset>22860</wp:posOffset>
            </wp:positionV>
            <wp:extent cx="7078980" cy="10016490"/>
            <wp:effectExtent l="0" t="0" r="762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 front cove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1001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lastRenderedPageBreak/>
        <w:t>台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Microsoft JhengHei" w:hint="eastAsia"/>
          <w:sz w:val="24"/>
          <w:szCs w:val="24"/>
          <w:lang w:eastAsia="zh-TW"/>
        </w:rPr>
        <w:t>北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科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大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資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工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系</w:t>
      </w:r>
    </w:p>
    <w:p w:rsidR="00C03FC9" w:rsidRPr="00441A1C" w:rsidRDefault="00C03FC9" w:rsidP="00C03FC9">
      <w:pPr>
        <w:spacing w:after="0"/>
        <w:jc w:val="center"/>
        <w:rPr>
          <w:rFonts w:ascii="KaiTi" w:eastAsia="KaiTi" w:hAnsi="KaiTi" w:cs="Times New Roman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>2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0 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2 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0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Microsoft JhengHei" w:hint="eastAsia"/>
          <w:sz w:val="24"/>
          <w:szCs w:val="24"/>
          <w:lang w:eastAsia="zh-TW"/>
        </w:rPr>
        <w:t>年</w:t>
      </w: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 xml:space="preserve">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物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件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導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向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程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式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設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計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實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習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報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告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第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16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組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題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目</w:t>
      </w: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5222DE" w:rsidP="00C03FC9">
      <w:pPr>
        <w:spacing w:after="0"/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72A8130" wp14:editId="04AABAE0">
                <wp:simplePos x="0" y="0"/>
                <wp:positionH relativeFrom="margin">
                  <wp:align>center</wp:align>
                </wp:positionH>
                <wp:positionV relativeFrom="paragraph">
                  <wp:posOffset>41910</wp:posOffset>
                </wp:positionV>
                <wp:extent cx="1336675" cy="311785"/>
                <wp:effectExtent l="0" t="1905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33667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270A" w:rsidRPr="00441A1C" w:rsidRDefault="00DE27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41A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Candy Crush Saga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2A813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.3pt;width:105.25pt;height:24.55pt;rotation:90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" stroked="f">
                <v:textbox>
                  <w:txbxContent>
                    <w:p w:rsidR="00DE270A" w:rsidRPr="00441A1C" w:rsidRDefault="00DE27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41A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Candy Crush Saga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Pr="00F23758" w:rsidRDefault="00145EF3" w:rsidP="00C03FC9">
      <w:pPr>
        <w:spacing w:after="0"/>
        <w:rPr>
          <w:rFonts w:ascii="cwTeXKai" w:eastAsia="cwTeXKai" w:hAnsi="cwTeXKai"/>
          <w:lang w:eastAsia="zh-TW"/>
        </w:rPr>
      </w:pPr>
    </w:p>
    <w:p w:rsidR="00441A1C" w:rsidRPr="00F23758" w:rsidRDefault="00441A1C" w:rsidP="00441A1C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 w:rsidRPr="00F23758">
        <w:rPr>
          <w:rFonts w:ascii="cwTeXKai" w:eastAsia="cwTeXKai" w:hAnsi="cwTeXKai" w:hint="eastAsia"/>
          <w:b/>
          <w:sz w:val="28"/>
          <w:szCs w:val="28"/>
        </w:rPr>
        <w:t>目錄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簡介</w:t>
      </w:r>
    </w:p>
    <w:p w:rsidR="00441A1C" w:rsidRPr="00C016C3" w:rsidRDefault="00650DE4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1</w:t>
      </w: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. </w:t>
      </w:r>
      <w:r w:rsidR="00441A1C" w:rsidRPr="00C016C3">
        <w:rPr>
          <w:rFonts w:ascii="cwTeXKai" w:eastAsia="cwTeXKai" w:hAnsi="cwTeXKai" w:hint="eastAsia"/>
          <w:sz w:val="24"/>
          <w:szCs w:val="24"/>
          <w:lang w:eastAsia="zh-TW"/>
        </w:rPr>
        <w:t>動機：</w:t>
      </w:r>
      <w:r w:rsidR="00441A1C"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="00441A1C"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明選擇這個遊戲的動機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分工：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明同組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兩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人的分工方式。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遊戲介紹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 w:cs="KaiT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1.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遊戲圖形</w:t>
      </w:r>
    </w:p>
    <w:p w:rsidR="00441A1C" w:rsidRPr="00C016C3" w:rsidRDefault="00650DE4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="00441A1C" w:rsidRPr="00C016C3">
        <w:rPr>
          <w:rFonts w:ascii="cwTeXKai" w:eastAsia="cwTeXKai" w:hAnsi="cwTeXKai" w:hint="eastAsia"/>
          <w:sz w:val="24"/>
          <w:szCs w:val="24"/>
          <w:lang w:eastAsia="zh-TW"/>
        </w:rPr>
        <w:t>遊戲音效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程式設計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1.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程式架構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類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別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程式技術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結語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1. 問題及解決方法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時間表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貢獻比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例</w:t>
      </w:r>
    </w:p>
    <w:p w:rsidR="00441A1C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4.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自我檢核表</w:t>
      </w:r>
    </w:p>
    <w:p w:rsidR="00835D51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5. 收獲</w:t>
      </w:r>
    </w:p>
    <w:p w:rsidR="00835D51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6. 心得、感想</w:t>
      </w:r>
    </w:p>
    <w:p w:rsidR="00441A1C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7. 對於本課程的建議</w:t>
      </w:r>
    </w:p>
    <w:p w:rsidR="005C6C39" w:rsidRPr="00C016C3" w:rsidRDefault="00441A1C" w:rsidP="00835D51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附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錄</w:t>
      </w:r>
    </w:p>
    <w:p w:rsidR="00B04CD2" w:rsidRPr="00C016C3" w:rsidRDefault="00B04CD2" w:rsidP="00B04CD2">
      <w:pPr>
        <w:spacing w:after="0"/>
        <w:rPr>
          <w:rFonts w:ascii="cwTeXKai" w:eastAsia="cwTeXKai" w:hAnsi="cwTeXKai"/>
          <w:sz w:val="24"/>
          <w:szCs w:val="24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F53942" w:rsidRDefault="00F53942" w:rsidP="00B04CD2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B04CD2" w:rsidRPr="00390716" w:rsidRDefault="00B04CD2" w:rsidP="00B04CD2">
      <w:pPr>
        <w:spacing w:after="0"/>
        <w:rPr>
          <w:rFonts w:ascii="cwTeXKai" w:eastAsia="cwTeXKai" w:hAnsi="cwTeXKai"/>
          <w:sz w:val="28"/>
          <w:szCs w:val="28"/>
          <w:lang w:eastAsia="zh-TW"/>
        </w:rPr>
      </w:pPr>
      <w:r w:rsidRPr="00390716">
        <w:rPr>
          <w:rFonts w:ascii="cwTeXKai" w:eastAsia="cwTeXKai" w:hAnsi="cwTeXKai"/>
          <w:b/>
          <w:sz w:val="28"/>
          <w:szCs w:val="28"/>
          <w:lang w:eastAsia="zh-TW"/>
        </w:rPr>
        <w:t>簡介</w:t>
      </w:r>
      <w:r w:rsidRPr="00390716">
        <w:rPr>
          <w:rFonts w:ascii="cwTeXKai" w:eastAsia="cwTeXKai" w:hAnsi="cwTeXKai"/>
          <w:sz w:val="28"/>
          <w:szCs w:val="28"/>
          <w:lang w:eastAsia="zh-TW"/>
        </w:rPr>
        <w:t xml:space="preserve"> </w:t>
      </w:r>
    </w:p>
    <w:p w:rsidR="00B04CD2" w:rsidRPr="00390716" w:rsidRDefault="00CA1D0D" w:rsidP="00B04CD2">
      <w:pPr>
        <w:spacing w:after="0"/>
        <w:rPr>
          <w:rFonts w:ascii="cwTeXKai" w:eastAsia="cwTeXKai" w:hAnsi="cwTeXKai" w:cs="Microsoft JhengHei"/>
          <w:sz w:val="28"/>
          <w:szCs w:val="28"/>
          <w:lang w:eastAsia="zh-TW"/>
        </w:rPr>
      </w:pPr>
      <w:r w:rsidRPr="00390716">
        <w:rPr>
          <w:rFonts w:ascii="Calibri" w:eastAsia="cwTeXKai" w:hAnsi="Calibri" w:cs="Calibri" w:hint="eastAsia"/>
          <w:sz w:val="28"/>
          <w:szCs w:val="28"/>
        </w:rPr>
        <w:t>1</w:t>
      </w:r>
      <w:r w:rsidRPr="00390716">
        <w:rPr>
          <w:rFonts w:ascii="Calibri" w:eastAsia="cwTeXKai" w:hAnsi="Calibri" w:cs="Calibri" w:hint="eastAsia"/>
          <w:sz w:val="28"/>
          <w:szCs w:val="28"/>
        </w:rPr>
        <w:t>）</w:t>
      </w:r>
      <w:r w:rsidR="00B04CD2" w:rsidRPr="00390716">
        <w:rPr>
          <w:rFonts w:ascii="cwTeXKai" w:eastAsia="cwTeXKai" w:hAnsi="cwTeXKai"/>
          <w:b/>
          <w:sz w:val="28"/>
          <w:szCs w:val="28"/>
          <w:lang w:eastAsia="zh-TW"/>
        </w:rPr>
        <w:t>動機</w:t>
      </w:r>
      <w:r w:rsidR="00B04CD2" w:rsidRPr="00390716">
        <w:rPr>
          <w:rFonts w:ascii="cwTeXKai" w:eastAsia="cwTeXKai" w:hAnsi="cwTeXKai"/>
          <w:sz w:val="28"/>
          <w:szCs w:val="28"/>
          <w:lang w:eastAsia="zh-TW"/>
        </w:rPr>
        <w:t>：</w:t>
      </w:r>
    </w:p>
    <w:p w:rsidR="00F53942" w:rsidRDefault="00F53942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wTeXKai" w:eastAsia="cwTeXKai" w:hAnsi="cwTeXKai" w:cs="Microsoft JhengHei"/>
          <w:sz w:val="24"/>
          <w:szCs w:val="24"/>
          <w:lang w:eastAsia="zh-TW"/>
        </w:rPr>
        <w:tab/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全球類似於寶石方塊的游戲可</w:t>
      </w:r>
      <w:r w:rsidR="00C46508" w:rsidRPr="008D4425">
        <w:rPr>
          <w:rFonts w:ascii="KaiTi" w:eastAsia="KaiTi" w:hAnsi="KaiTi" w:cs="Calibri" w:hint="eastAsia"/>
          <w:sz w:val="24"/>
          <w:szCs w:val="24"/>
          <w:lang w:eastAsia="zh-TW"/>
        </w:rPr>
        <w:t>説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是相當的多，但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糖果傳奇</w:t>
      </w:r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(Candy Crush Saga)</w:t>
      </w:r>
      <w:r>
        <w:rPr>
          <w:rFonts w:ascii="Calibri" w:eastAsia="cwTeXKai" w:hAnsi="Calibri" w:cs="Calibri"/>
          <w:sz w:val="24"/>
          <w:szCs w:val="24"/>
          <w:lang w:eastAsia="zh-TW"/>
        </w:rPr>
        <w:t xml:space="preserve"> 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這款游戲有種神奇的魔力，他用鮮艷的</w:t>
      </w:r>
      <w:r w:rsidR="00C46508" w:rsidRPr="00C46508">
        <w:rPr>
          <w:rFonts w:ascii="KaiTi" w:eastAsia="KaiTi" w:hAnsi="KaiTi" w:cs="Microsoft YaHei" w:hint="eastAsia"/>
          <w:sz w:val="24"/>
          <w:szCs w:val="24"/>
          <w:lang w:eastAsia="zh-TW"/>
        </w:rPr>
        <w:t>顔</w:t>
      </w:r>
      <w:r w:rsidR="00C46508" w:rsidRPr="00C46508">
        <w:rPr>
          <w:rFonts w:ascii="cwTeXKai" w:eastAsia="cwTeXKai" w:hAnsi="cwTeXKai" w:cs="cwTeXKai" w:hint="eastAsia"/>
          <w:sz w:val="24"/>
          <w:szCs w:val="24"/>
          <w:lang w:eastAsia="zh-TW"/>
        </w:rPr>
        <w:t>色</w:t>
      </w:r>
      <w:r w:rsidR="00C46508">
        <w:rPr>
          <w:rFonts w:ascii="cwTeXKai" w:eastAsia="cwTeXKai" w:hAnsi="cwTeXKai" w:cs="cwTeXKai" w:hint="eastAsia"/>
          <w:sz w:val="24"/>
          <w:szCs w:val="24"/>
          <w:lang w:eastAsia="zh-TW"/>
        </w:rPr>
        <w:t>、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精緻的特效，剛推出一個月就吸引了超過一千萬名用戶下載。</w:t>
      </w:r>
    </w:p>
    <w:p w:rsidR="00C46508" w:rsidRDefault="00C46508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alibri" w:eastAsia="cwTeXKai" w:hAnsi="Calibri" w:cs="Calibr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考慮到我們兩位組員的生活情況，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平時比較少時間接觸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故事性、</w:t>
      </w:r>
      <w:r w:rsidR="00C016C3"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RPG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或者是玩法複雜需要很多時間來玩的游戲。這款游戲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比起很多流行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的小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游戲，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這款游戲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基本玩法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的演算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相較簡單，實作出來所需的時間較爲彈性，可以根據我們擁有的時間來決定擴充多少種游戲玩法和特效。</w:t>
      </w:r>
    </w:p>
    <w:p w:rsidR="008D4425" w:rsidRPr="00F53942" w:rsidRDefault="008D4425" w:rsidP="00B04CD2">
      <w:pPr>
        <w:spacing w:after="0"/>
        <w:rPr>
          <w:rFonts w:ascii="Calibri" w:eastAsia="cwTeXKai" w:hAnsi="cwTeXKai"/>
          <w:sz w:val="24"/>
          <w:szCs w:val="24"/>
          <w:lang w:eastAsia="zh-TW"/>
        </w:rPr>
      </w:pPr>
    </w:p>
    <w:p w:rsidR="00F53942" w:rsidRPr="00390716" w:rsidRDefault="00CA1D0D" w:rsidP="00B04CD2">
      <w:pPr>
        <w:spacing w:after="0"/>
        <w:rPr>
          <w:rFonts w:ascii="cwTeXKai" w:eastAsia="cwTeXKai" w:hAnsi="cwTeXKai" w:cs="Microsoft JhengHei"/>
          <w:sz w:val="28"/>
          <w:szCs w:val="28"/>
          <w:lang w:eastAsia="zh-TW"/>
        </w:rPr>
      </w:pPr>
      <w:r w:rsidRPr="00390716">
        <w:rPr>
          <w:rFonts w:ascii="Calibri" w:eastAsia="cwTeXKai" w:hAnsi="Calibri" w:cs="Calibri" w:hint="eastAsia"/>
          <w:sz w:val="28"/>
          <w:szCs w:val="28"/>
        </w:rPr>
        <w:t>2</w:t>
      </w:r>
      <w:r w:rsidRPr="00390716">
        <w:rPr>
          <w:rFonts w:ascii="Calibri" w:eastAsia="cwTeXKai" w:hAnsi="Calibri" w:cs="Calibri" w:hint="eastAsia"/>
          <w:sz w:val="28"/>
          <w:szCs w:val="28"/>
        </w:rPr>
        <w:t>）</w:t>
      </w:r>
      <w:r w:rsidR="00B04CD2" w:rsidRPr="00390716">
        <w:rPr>
          <w:rFonts w:ascii="cwTeXKai" w:eastAsia="cwTeXKai" w:hAnsi="cwTeXKai"/>
          <w:b/>
          <w:sz w:val="28"/>
          <w:szCs w:val="28"/>
          <w:lang w:eastAsia="zh-TW"/>
        </w:rPr>
        <w:t>分工</w:t>
      </w:r>
      <w:r w:rsidR="00B04CD2" w:rsidRPr="00390716">
        <w:rPr>
          <w:rFonts w:ascii="cwTeXKai" w:eastAsia="cwTeXKai" w:hAnsi="cwTeXKai"/>
          <w:sz w:val="28"/>
          <w:szCs w:val="28"/>
          <w:lang w:eastAsia="zh-TW"/>
        </w:rPr>
        <w:t>：</w:t>
      </w:r>
    </w:p>
    <w:p w:rsidR="00CA1D0D" w:rsidRDefault="00C016C3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wTeXKai" w:eastAsia="cwTeXKai" w:hAnsi="cwTeXKai" w:cs="Microsoft JhengHe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王偉斌</w:t>
      </w:r>
      <w:r>
        <w:rPr>
          <w:rFonts w:ascii="Calibri" w:eastAsia="cwTeXKai" w:hAnsi="Calibri" w:cs="Calibr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-</w:t>
      </w:r>
      <w:r>
        <w:rPr>
          <w:rFonts w:ascii="Calibri" w:eastAsia="cwTeXKai" w:hAnsi="Calibri" w:cs="Calibri"/>
          <w:sz w:val="24"/>
          <w:szCs w:val="24"/>
          <w:lang w:eastAsia="zh-TW"/>
        </w:rPr>
        <w:t xml:space="preserve"> </w:t>
      </w:r>
      <w:r w:rsidR="00315FF8">
        <w:rPr>
          <w:rFonts w:ascii="Calibri" w:eastAsia="cwTeXKai" w:hAnsi="Calibri" w:cs="Calibri" w:hint="eastAsia"/>
          <w:sz w:val="24"/>
          <w:szCs w:val="24"/>
        </w:rPr>
        <w:t>主要編寫</w:t>
      </w:r>
      <w:r w:rsidR="00476228">
        <w:rPr>
          <w:rFonts w:ascii="Calibri" w:eastAsia="cwTeXKai" w:hAnsi="Calibri" w:cs="Calibri" w:hint="eastAsia"/>
          <w:sz w:val="24"/>
          <w:szCs w:val="24"/>
          <w:lang w:eastAsia="zh-TW"/>
        </w:rPr>
        <w:t>游戲區域的陣列運算，糖果的掉落，爆炸</w:t>
      </w:r>
      <w:r w:rsidR="00476228">
        <w:rPr>
          <w:rFonts w:ascii="Calibri" w:eastAsia="cwTeXKai" w:hAnsi="Calibri" w:cs="Calibri" w:hint="eastAsia"/>
          <w:sz w:val="24"/>
          <w:szCs w:val="24"/>
          <w:lang w:eastAsia="zh-TW"/>
        </w:rPr>
        <w:t>/</w:t>
      </w:r>
      <w:r w:rsidR="004E13D9">
        <w:rPr>
          <w:rFonts w:ascii="Calibri" w:eastAsia="cwTeXKai" w:hAnsi="Calibri" w:cs="Calibri" w:hint="eastAsia"/>
          <w:sz w:val="24"/>
          <w:szCs w:val="24"/>
          <w:lang w:eastAsia="zh-TW"/>
        </w:rPr>
        <w:t>爆漿特效，音效處理</w:t>
      </w:r>
      <w:r w:rsidR="00315FF8">
        <w:rPr>
          <w:rFonts w:ascii="Calibri" w:eastAsia="cwTeXKai" w:hAnsi="Calibri" w:cs="Calibri" w:hint="eastAsia"/>
          <w:sz w:val="24"/>
          <w:szCs w:val="24"/>
          <w:lang w:eastAsia="zh-TW"/>
        </w:rPr>
        <w:t>。規劃有戲製作進度。</w:t>
      </w:r>
    </w:p>
    <w:p w:rsidR="00C016C3" w:rsidRDefault="00315FF8" w:rsidP="00B04CD2">
      <w:pPr>
        <w:spacing w:after="0"/>
        <w:rPr>
          <w:rFonts w:ascii="Calibri" w:eastAsia="cwTeXKai" w:hAnsi="Calibri" w:cs="Calibri"/>
          <w:sz w:val="24"/>
          <w:szCs w:val="24"/>
        </w:rPr>
      </w:pPr>
      <w:r>
        <w:rPr>
          <w:rFonts w:ascii="Calibri" w:eastAsia="cwTeXKai" w:hAnsi="Calibri" w:cs="Calibri" w:hint="eastAsia"/>
          <w:sz w:val="24"/>
          <w:szCs w:val="24"/>
          <w:lang w:eastAsia="zh-TW"/>
        </w:rPr>
        <w:t>負責物件：</w:t>
      </w:r>
      <w:r w:rsidRPr="00CA1D0D">
        <w:rPr>
          <w:rFonts w:ascii="Times New Roman" w:eastAsia="cwTeXKai" w:hAnsi="Times New Roman" w:cs="Times New Roman"/>
          <w:sz w:val="24"/>
          <w:szCs w:val="24"/>
        </w:rPr>
        <w:t>GameArea, Candy, Blast(NormalBlast, LineBlast, SuperBlast, MagicBlast), ScoreBoard</w:t>
      </w:r>
      <w:r>
        <w:rPr>
          <w:rFonts w:ascii="Calibri" w:eastAsia="cwTeXKai" w:hAnsi="Calibri" w:cs="Calibri" w:hint="eastAsia"/>
          <w:sz w:val="24"/>
          <w:szCs w:val="24"/>
        </w:rPr>
        <w:t>。</w:t>
      </w:r>
    </w:p>
    <w:p w:rsidR="00CA1D0D" w:rsidRPr="00315FF8" w:rsidRDefault="00CA1D0D" w:rsidP="00B04CD2">
      <w:pPr>
        <w:spacing w:after="0"/>
        <w:rPr>
          <w:rFonts w:ascii="Calibri" w:eastAsia="cwTeXKai" w:hAnsi="Calibri" w:cs="Calibri" w:hint="eastAsia"/>
          <w:sz w:val="24"/>
          <w:szCs w:val="24"/>
        </w:rPr>
      </w:pPr>
    </w:p>
    <w:p w:rsidR="00CA1D0D" w:rsidRDefault="00C016C3" w:rsidP="00B04CD2">
      <w:pPr>
        <w:spacing w:after="0"/>
        <w:rPr>
          <w:rFonts w:ascii="Calibri" w:eastAsia="cwTeXKai" w:hAnsi="Calibri" w:cs="Calibri"/>
          <w:sz w:val="24"/>
          <w:szCs w:val="24"/>
        </w:rPr>
      </w:pPr>
      <w:r>
        <w:rPr>
          <w:rFonts w:ascii="Calibri" w:eastAsia="cwTeXKai" w:hAnsi="Calibri" w:cs="Calibri"/>
          <w:sz w:val="24"/>
          <w:szCs w:val="24"/>
        </w:rPr>
        <w:tab/>
      </w:r>
      <w:r>
        <w:rPr>
          <w:rFonts w:ascii="Calibri" w:eastAsia="cwTeXKai" w:hAnsi="Calibri" w:cs="Calibri" w:hint="eastAsia"/>
          <w:sz w:val="24"/>
          <w:szCs w:val="24"/>
        </w:rPr>
        <w:t>陳小蘭</w:t>
      </w:r>
      <w:r>
        <w:rPr>
          <w:rFonts w:ascii="Calibri" w:eastAsia="cwTeXKai" w:hAnsi="Calibri" w:cs="Calibri" w:hint="eastAsia"/>
          <w:sz w:val="24"/>
          <w:szCs w:val="24"/>
        </w:rPr>
        <w:t xml:space="preserve"> </w:t>
      </w:r>
      <w:r>
        <w:rPr>
          <w:rFonts w:ascii="Calibri" w:eastAsia="cwTeXKai" w:hAnsi="Calibri" w:cs="Calibri"/>
          <w:sz w:val="24"/>
          <w:szCs w:val="24"/>
        </w:rPr>
        <w:t xml:space="preserve">– </w:t>
      </w:r>
      <w:r w:rsidR="00315FF8">
        <w:rPr>
          <w:rFonts w:ascii="Calibri" w:eastAsia="cwTeXKai" w:hAnsi="Calibri" w:cs="Calibri" w:hint="eastAsia"/>
          <w:sz w:val="24"/>
          <w:szCs w:val="24"/>
        </w:rPr>
        <w:t>主要負責排版、設計，編寫讀檔存檔，規劃游戲設定，鏈接游戲狀態之間的切換</w:t>
      </w:r>
      <w:r w:rsidR="00CA1D0D">
        <w:rPr>
          <w:rFonts w:ascii="Calibri" w:eastAsia="cwTeXKai" w:hAnsi="Calibri" w:cs="Calibri" w:hint="eastAsia"/>
          <w:sz w:val="24"/>
          <w:szCs w:val="24"/>
        </w:rPr>
        <w:t>，游戲關卡設計</w:t>
      </w:r>
      <w:r w:rsidR="00315FF8">
        <w:rPr>
          <w:rFonts w:ascii="Calibri" w:eastAsia="cwTeXKai" w:hAnsi="Calibri" w:cs="Calibri" w:hint="eastAsia"/>
          <w:sz w:val="24"/>
          <w:szCs w:val="24"/>
        </w:rPr>
        <w:t>。</w:t>
      </w:r>
    </w:p>
    <w:p w:rsidR="00C016C3" w:rsidRDefault="00315FF8" w:rsidP="00B04CD2">
      <w:pPr>
        <w:spacing w:after="0"/>
        <w:rPr>
          <w:rFonts w:ascii="Calibri" w:eastAsia="cwTeXKai" w:hAnsi="Calibri" w:cs="Calibri"/>
          <w:sz w:val="24"/>
          <w:szCs w:val="24"/>
        </w:rPr>
      </w:pPr>
      <w:r>
        <w:rPr>
          <w:rFonts w:ascii="Calibri" w:eastAsia="cwTeXKai" w:hAnsi="Calibri" w:cs="Calibri" w:hint="eastAsia"/>
          <w:sz w:val="24"/>
          <w:szCs w:val="24"/>
        </w:rPr>
        <w:t>負責物件：</w:t>
      </w:r>
      <w:r w:rsidRPr="00CA1D0D">
        <w:rPr>
          <w:rFonts w:ascii="Times New Roman" w:eastAsia="cwTeXKai" w:hAnsi="Times New Roman" w:cs="Times New Roman"/>
          <w:sz w:val="24"/>
          <w:szCs w:val="24"/>
        </w:rPr>
        <w:t>CGameState (</w:t>
      </w:r>
      <w:r w:rsidRPr="00CA1D0D">
        <w:rPr>
          <w:rFonts w:ascii="Times New Roman" w:eastAsia="cwTeXKai" w:hAnsi="Times New Roman" w:cs="Times New Roman"/>
          <w:noProof/>
          <w:sz w:val="24"/>
          <w:szCs w:val="24"/>
        </w:rPr>
        <w:t>CGameStateInit</w:t>
      </w:r>
      <w:r w:rsidRPr="00CA1D0D">
        <w:rPr>
          <w:rFonts w:ascii="Times New Roman" w:eastAsia="cwTeXKai" w:hAnsi="Times New Roman" w:cs="Times New Roman"/>
          <w:sz w:val="24"/>
          <w:szCs w:val="24"/>
        </w:rPr>
        <w:t>, CGameState</w:t>
      </w:r>
      <w:r w:rsidR="00CA1D0D" w:rsidRPr="00CA1D0D">
        <w:rPr>
          <w:rFonts w:ascii="Times New Roman" w:eastAsia="cwTeXKai" w:hAnsi="Times New Roman" w:cs="Times New Roman"/>
          <w:sz w:val="24"/>
          <w:szCs w:val="24"/>
        </w:rPr>
        <w:t>Run, CGameStateMenu, CGameStateOver), Stage</w:t>
      </w:r>
      <w:r w:rsidR="00CA1D0D">
        <w:rPr>
          <w:rFonts w:ascii="Calibri" w:eastAsia="cwTeXKai" w:hAnsi="Calibri" w:cs="Calibri" w:hint="eastAsia"/>
          <w:sz w:val="24"/>
          <w:szCs w:val="24"/>
        </w:rPr>
        <w:t>。</w:t>
      </w:r>
      <w:r w:rsidR="000208B8">
        <w:rPr>
          <w:rFonts w:ascii="Calibri" w:eastAsia="cwTeXKai" w:hAnsi="Calibri" w:cs="Calibri" w:hint="eastAsia"/>
          <w:sz w:val="24"/>
          <w:szCs w:val="24"/>
        </w:rPr>
        <w:t>e</w:t>
      </w: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DE270A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  <w:sectPr w:rsidR="00DE270A" w:rsidSect="00CF3A45">
          <w:footerReference w:type="default" r:id="rId9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  <w:r w:rsidRPr="00853677">
        <w:rPr>
          <w:rFonts w:ascii="cwTeXKai" w:eastAsia="cwTeXKai" w:hAnsi="cwTeXKai" w:hint="eastAsia"/>
          <w:b/>
          <w:sz w:val="28"/>
          <w:szCs w:val="28"/>
          <w:lang w:eastAsia="zh-TW"/>
        </w:rPr>
        <w:lastRenderedPageBreak/>
        <w:t>遊戲介紹</w:t>
      </w:r>
    </w:p>
    <w:p w:rsidR="00853677" w:rsidRPr="00853677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853677" w:rsidRPr="00390716" w:rsidRDefault="00853677" w:rsidP="00853677">
      <w:pPr>
        <w:pStyle w:val="ListParagraph"/>
        <w:numPr>
          <w:ilvl w:val="0"/>
          <w:numId w:val="10"/>
        </w:numPr>
        <w:spacing w:after="0"/>
        <w:rPr>
          <w:rFonts w:ascii="cwTeXKai" w:eastAsia="cwTeXKai" w:hAnsi="cwTeXKai" w:cs="KaiTi"/>
          <w:b/>
          <w:sz w:val="28"/>
          <w:szCs w:val="28"/>
        </w:rPr>
      </w:pPr>
      <w:r w:rsidRPr="00390716">
        <w:rPr>
          <w:rFonts w:ascii="cwTeXKai" w:eastAsia="cwTeXKai" w:hAnsi="cwTeXKai" w:hint="eastAsia"/>
          <w:b/>
          <w:sz w:val="28"/>
          <w:szCs w:val="28"/>
          <w:lang w:eastAsia="zh-TW"/>
        </w:rPr>
        <w:t>遊戲</w:t>
      </w:r>
      <w:r w:rsidRPr="00390716">
        <w:rPr>
          <w:rFonts w:ascii="cwTeXKai" w:eastAsia="cwTeXKai" w:hAnsi="cwTeXKai" w:cs="Microsoft JhengHei" w:hint="eastAsia"/>
          <w:b/>
          <w:sz w:val="28"/>
          <w:szCs w:val="28"/>
          <w:lang w:eastAsia="zh-TW"/>
        </w:rPr>
        <w:t>說</w:t>
      </w:r>
      <w:r w:rsidRPr="00390716">
        <w:rPr>
          <w:rFonts w:ascii="cwTeXKai" w:eastAsia="cwTeXKai" w:hAnsi="cwTeXKai" w:cs="KaiTi" w:hint="eastAsia"/>
          <w:b/>
          <w:sz w:val="28"/>
          <w:szCs w:val="28"/>
          <w:lang w:eastAsia="zh-TW"/>
        </w:rPr>
        <w:t>明</w:t>
      </w:r>
      <w:r w:rsidRPr="00390716">
        <w:rPr>
          <w:rFonts w:ascii="cwTeXKai" w:eastAsia="cwTeXKai" w:hAnsi="cwTeXKai" w:cs="KaiTi" w:hint="eastAsia"/>
          <w:b/>
          <w:sz w:val="28"/>
          <w:szCs w:val="28"/>
        </w:rPr>
        <w:t>：</w:t>
      </w:r>
    </w:p>
    <w:p w:rsidR="00CF3A45" w:rsidRPr="00CF3A45" w:rsidRDefault="00853677" w:rsidP="00853677">
      <w:pPr>
        <w:pStyle w:val="ListParagraph"/>
        <w:numPr>
          <w:ilvl w:val="1"/>
          <w:numId w:val="10"/>
        </w:numPr>
        <w:spacing w:after="0"/>
        <w:rPr>
          <w:rFonts w:ascii="cwTeXKai" w:eastAsia="cwTeXKai" w:hAnsi="cwTeXKai" w:cs="KaiTi"/>
          <w:b/>
          <w:sz w:val="24"/>
          <w:szCs w:val="24"/>
          <w:lang w:eastAsia="zh-TW"/>
        </w:rPr>
      </w:pPr>
      <w:r>
        <w:rPr>
          <w:rFonts w:ascii="Calibri" w:eastAsia="cwTeXKai" w:hAnsi="Calibri" w:cs="Calibri" w:hint="eastAsia"/>
          <w:sz w:val="24"/>
          <w:szCs w:val="24"/>
          <w:lang w:eastAsia="zh-TW"/>
        </w:rPr>
        <w:t>點擊兩個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相鄰的糖果可以進行交換，當</w:t>
      </w:r>
      <w:r w:rsidR="00CF3A45" w:rsidRPr="00F71268">
        <w:rPr>
          <w:rFonts w:ascii="Times New Roman" w:eastAsia="cwTeXKai" w:hAnsi="Times New Roman" w:cs="Times New Roman"/>
          <w:sz w:val="24"/>
          <w:szCs w:val="24"/>
          <w:lang w:eastAsia="zh-TW"/>
        </w:rPr>
        <w:t>3</w:t>
      </w:r>
      <w:r w:rsidR="00CF3A45">
        <w:rPr>
          <w:rFonts w:ascii="Calibri" w:eastAsia="cwTeXKai" w:hAnsi="Calibri" w:cs="Calibri" w:hint="eastAsia"/>
          <w:sz w:val="24"/>
          <w:szCs w:val="24"/>
        </w:rPr>
        <w:t>顆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相同</w:t>
      </w:r>
      <w:r w:rsidR="00CF3A45" w:rsidRPr="00CF3A45">
        <w:rPr>
          <w:rFonts w:ascii="KaiTi" w:eastAsia="KaiTi" w:hAnsi="KaiTi" w:cs="Microsoft YaHei" w:hint="eastAsia"/>
          <w:sz w:val="24"/>
          <w:szCs w:val="24"/>
          <w:lang w:eastAsia="zh-TW"/>
        </w:rPr>
        <w:t>顔</w:t>
      </w:r>
      <w:r w:rsidR="00CF3A45" w:rsidRPr="00CF3A45">
        <w:rPr>
          <w:rFonts w:ascii="cwTeXKai" w:eastAsia="cwTeXKai" w:hAnsi="cwTeXKai" w:cs="cwTeXKai" w:hint="eastAsia"/>
          <w:sz w:val="24"/>
          <w:szCs w:val="24"/>
          <w:lang w:eastAsia="zh-TW"/>
        </w:rPr>
        <w:t>色</w:t>
      </w:r>
      <w:r w:rsidR="00CF3A45" w:rsidRPr="00CF3A45">
        <w:rPr>
          <w:rFonts w:ascii="cwTeXKai" w:eastAsia="cwTeXKai" w:hAnsi="cwTeXKai" w:cs="Microsoft YaHei" w:hint="eastAsia"/>
          <w:sz w:val="24"/>
          <w:szCs w:val="24"/>
          <w:lang w:eastAsia="zh-TW"/>
        </w:rPr>
        <w:t>的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糖果連成一</w:t>
      </w:r>
      <w:r w:rsidR="00CF3A45" w:rsidRPr="00CF3A45">
        <w:rPr>
          <w:rFonts w:ascii="KaiTi" w:eastAsia="KaiTi" w:hAnsi="KaiTi" w:cs="Microsoft YaHei" w:hint="eastAsia"/>
          <w:sz w:val="24"/>
          <w:szCs w:val="24"/>
        </w:rPr>
        <w:t>綫</w:t>
      </w:r>
      <w:r w:rsidR="00CF3A45">
        <w:rPr>
          <w:rFonts w:ascii="Calibri" w:eastAsia="cwTeXKai" w:hAnsi="Calibri" w:cs="Calibri" w:hint="eastAsia"/>
          <w:sz w:val="24"/>
          <w:szCs w:val="24"/>
        </w:rPr>
        <w:t>時會被消除。</w:t>
      </w:r>
    </w:p>
    <w:p w:rsidR="00853677" w:rsidRDefault="00CF3A45" w:rsidP="00CF3A45">
      <w:pPr>
        <w:pStyle w:val="ListParagraph"/>
        <w:spacing w:after="0"/>
        <w:rPr>
          <w:rFonts w:ascii="Times New Roman" w:eastAsia="cwTeXKai" w:hAnsi="Times New Roman" w:cs="KaiTi"/>
          <w:sz w:val="24"/>
          <w:szCs w:val="24"/>
          <w:lang w:eastAsia="zh-TW"/>
        </w:rPr>
      </w:pPr>
      <w:r w:rsidRPr="00F71268">
        <w:rPr>
          <w:rFonts w:ascii="Times New Roman" w:hAnsi="Times New Roman" w:hint="eastAsia"/>
          <w:noProof/>
        </w:rPr>
        <w:drawing>
          <wp:inline distT="0" distB="0" distL="0" distR="0" wp14:anchorId="5C5311CF" wp14:editId="79DF24E9">
            <wp:extent cx="2141220" cy="2087985"/>
            <wp:effectExtent l="0" t="0" r="0" b="7620"/>
            <wp:docPr id="2" name="Picture 2" descr="C:\Users\user\AppData\Local\Microsoft\Windows\INetCache\Content.Word\howtoplay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howtoplay1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75" cy="21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ECE" w:rsidRPr="00F71268" w:rsidRDefault="009A3ECE" w:rsidP="00CF3A45">
      <w:pPr>
        <w:pStyle w:val="ListParagraph"/>
        <w:spacing w:after="0"/>
        <w:rPr>
          <w:rFonts w:ascii="Times New Roman" w:eastAsia="cwTeXKai" w:hAnsi="Times New Roman" w:cs="KaiTi"/>
          <w:sz w:val="24"/>
          <w:szCs w:val="24"/>
          <w:lang w:eastAsia="zh-TW"/>
        </w:rPr>
      </w:pPr>
    </w:p>
    <w:p w:rsidR="00CF3A45" w:rsidRPr="00853677" w:rsidRDefault="00DE270A" w:rsidP="00F71268">
      <w:pPr>
        <w:pStyle w:val="Style1"/>
        <w:rPr>
          <w:rFonts w:ascii="cwTeXKai" w:hAnsi="cwTeXKai" w:cs="KaiTi"/>
          <w:b/>
        </w:rPr>
      </w:pPr>
      <w:r>
        <w:rPr>
          <w:rFonts w:hint="eastAsia"/>
        </w:rPr>
        <w:t>以不同的形式配對</w:t>
      </w:r>
      <w:r w:rsidRPr="00F71268">
        <w:rPr>
          <w:rFonts w:cs="Times New Roman"/>
        </w:rPr>
        <w:t>4~5</w:t>
      </w:r>
      <w:r>
        <w:rPr>
          <w:rFonts w:hint="eastAsia"/>
        </w:rPr>
        <w:t>顆糖果</w:t>
      </w:r>
      <w:r w:rsidR="00F71268">
        <w:rPr>
          <w:rFonts w:hint="eastAsia"/>
        </w:rPr>
        <w:t>可以產生出特別（</w:t>
      </w:r>
      <w:r w:rsidR="00F71268">
        <w:rPr>
          <w:rFonts w:ascii="Calibri" w:hAnsi="Calibri" w:hint="eastAsia"/>
        </w:rPr>
        <w:t>强化）的糖果</w:t>
      </w:r>
      <w:r w:rsidR="00F71268">
        <w:rPr>
          <w:rFonts w:hint="eastAsia"/>
          <w:noProof/>
        </w:rPr>
        <w:drawing>
          <wp:inline distT="0" distB="0" distL="0" distR="0" wp14:anchorId="24AA7FED" wp14:editId="3BFA6FDB">
            <wp:extent cx="2118832" cy="2065020"/>
            <wp:effectExtent l="0" t="0" r="0" b="0"/>
            <wp:docPr id="3" name="Picture 3" descr="C:\Users\user\AppData\Local\Microsoft\Windows\INetCache\Content.Word\howtoplay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Word\howtoplay2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518" cy="207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268" w:rsidRDefault="00F71268" w:rsidP="00853677">
      <w:pPr>
        <w:spacing w:after="0"/>
        <w:ind w:left="360"/>
        <w:rPr>
          <w:rFonts w:ascii="cwTeXKai" w:eastAsia="cwTeXKai" w:hAnsi="cwTeXKai" w:cs="KaiTi" w:hint="eastAsia"/>
          <w:b/>
          <w:sz w:val="24"/>
          <w:szCs w:val="24"/>
          <w:lang w:eastAsia="zh-TW"/>
        </w:rPr>
      </w:pPr>
    </w:p>
    <w:p w:rsidR="00F71268" w:rsidRPr="00D176D6" w:rsidRDefault="00F71268" w:rsidP="00F71268">
      <w:pPr>
        <w:pStyle w:val="Style1"/>
      </w:pPr>
      <w:r>
        <w:rPr>
          <w:rFonts w:hint="eastAsia"/>
        </w:rPr>
        <w:t>兩顆</w:t>
      </w:r>
      <w:r>
        <w:rPr>
          <w:rFonts w:ascii="Calibri" w:hAnsi="Calibri" w:hint="eastAsia"/>
        </w:rPr>
        <w:t>特別（强化）的糖果互相交換會有特別的爆炸效果</w:t>
      </w:r>
      <w:r w:rsidR="00D176D6">
        <w:rPr>
          <w:rFonts w:hint="eastAsia"/>
          <w:noProof/>
          <w:lang w:eastAsia="zh-CN"/>
        </w:rPr>
        <w:drawing>
          <wp:inline distT="0" distB="0" distL="0" distR="0">
            <wp:extent cx="2065020" cy="2011680"/>
            <wp:effectExtent l="0" t="0" r="0" b="7620"/>
            <wp:docPr id="4" name="Picture 4" descr="howtopla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owtoplay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ECE" w:rsidRDefault="009A3ECE" w:rsidP="00D176D6">
      <w:pPr>
        <w:pStyle w:val="Style1"/>
        <w:sectPr w:rsidR="009A3ECE" w:rsidSect="009A3ECE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</w:p>
    <w:p w:rsidR="009A3ECE" w:rsidRDefault="009A3ECE" w:rsidP="009A3ECE">
      <w:pPr>
        <w:pStyle w:val="Style1"/>
      </w:pPr>
      <w:r>
        <w:rPr>
          <w:rFonts w:hint="eastAsia"/>
        </w:rPr>
        <w:lastRenderedPageBreak/>
        <w:t>進入游戲後，左邊的計分板</w:t>
      </w:r>
      <w:r>
        <w:rPr>
          <w:rFonts w:hint="eastAsia"/>
        </w:rPr>
        <w:t>(</w:t>
      </w:r>
      <w:r>
        <w:t>Score Board)</w:t>
      </w:r>
      <w:r w:rsidRPr="009A3ECE">
        <w:rPr>
          <w:rFonts w:hint="eastAsia"/>
        </w:rPr>
        <w:t>上會顯示當前的游戲模式</w:t>
      </w:r>
      <w:r w:rsidR="000C519A">
        <w:rPr>
          <w:rFonts w:hint="eastAsia"/>
          <w:lang w:eastAsia="zh-CN"/>
        </w:rPr>
        <w:t>、</w:t>
      </w:r>
      <w:r w:rsidR="000C519A">
        <w:rPr>
          <w:rFonts w:ascii="Calibri" w:hAnsi="Calibri" w:hint="eastAsia"/>
          <w:lang w:eastAsia="zh-CN"/>
        </w:rPr>
        <w:t>剩餘步數、當前纍計分數</w:t>
      </w:r>
    </w:p>
    <w:p w:rsidR="009A3ECE" w:rsidRPr="009A3ECE" w:rsidRDefault="009A3ECE" w:rsidP="009A3ECE">
      <w:pPr>
        <w:pStyle w:val="Style1"/>
        <w:numPr>
          <w:ilvl w:val="2"/>
          <w:numId w:val="10"/>
        </w:numPr>
      </w:pPr>
      <w:r>
        <w:rPr>
          <w:rFonts w:hint="eastAsia"/>
        </w:rPr>
        <w:t>Tar</w:t>
      </w:r>
      <w:r>
        <w:t xml:space="preserve">get </w:t>
      </w:r>
      <w:r>
        <w:rPr>
          <w:rFonts w:hint="eastAsia"/>
        </w:rPr>
        <w:t>分數挑戰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當纍計分數達到目標便會自動通關，</w:t>
      </w:r>
      <w:r w:rsidRPr="009A3ECE">
        <w:rPr>
          <w:rFonts w:hint="eastAsia"/>
        </w:rPr>
        <w:t>第一次游戲的目標為第</w:t>
      </w:r>
      <w:r>
        <w:rPr>
          <w:rFonts w:hint="eastAsia"/>
        </w:rPr>
        <w:t>1</w:t>
      </w:r>
      <w:r>
        <w:rPr>
          <w:rFonts w:hint="eastAsia"/>
        </w:rPr>
        <w:t>顆星，≥第二次游戲的目標為</w:t>
      </w:r>
      <w:r>
        <w:rPr>
          <w:rFonts w:hint="eastAsia"/>
        </w:rPr>
        <w:t>2</w:t>
      </w:r>
      <w:r>
        <w:rPr>
          <w:rFonts w:hint="eastAsia"/>
        </w:rPr>
        <w:t>星</w:t>
      </w:r>
      <w:r>
        <w:rPr>
          <w:rFonts w:ascii="Calibri" w:hAnsi="Calibri" w:hint="eastAsia"/>
        </w:rPr>
        <w:t>/3</w:t>
      </w:r>
      <w:r>
        <w:rPr>
          <w:rFonts w:ascii="Calibri" w:hAnsi="Calibri" w:hint="eastAsia"/>
        </w:rPr>
        <w:t>星</w:t>
      </w:r>
      <w:r>
        <w:rPr>
          <w:rFonts w:ascii="Calibri" w:hAnsi="Calibri" w:hint="eastAsia"/>
        </w:rPr>
        <w:t>/</w:t>
      </w:r>
      <w:r>
        <w:rPr>
          <w:rFonts w:ascii="Calibri" w:hAnsi="Calibri" w:hint="eastAsia"/>
        </w:rPr>
        <w:t>歷史最高分。</w:t>
      </w:r>
    </w:p>
    <w:p w:rsidR="000C519A" w:rsidRPr="000C519A" w:rsidRDefault="000C519A" w:rsidP="009A3ECE">
      <w:pPr>
        <w:pStyle w:val="Style1"/>
        <w:numPr>
          <w:ilvl w:val="2"/>
          <w:numId w:val="10"/>
        </w:numPr>
      </w:pPr>
      <w:r>
        <w:rPr>
          <w:rFonts w:ascii="Calibri" w:hAnsi="Calibri" w:hint="eastAsia"/>
        </w:rPr>
        <w:t>果凍挑戰：在指定位置消除糖果可以破壞該位置的果凍，消除場上所有</w:t>
      </w:r>
      <w:r>
        <w:rPr>
          <w:rFonts w:ascii="Calibri" w:hAnsi="Calibri" w:hint="eastAsia"/>
          <w:lang w:eastAsia="zh-CN"/>
        </w:rPr>
        <w:t>果凍即可通關。</w:t>
      </w:r>
    </w:p>
    <w:p w:rsidR="009A3ECE" w:rsidRDefault="000C519A" w:rsidP="000C519A">
      <w:pPr>
        <w:pStyle w:val="Style1"/>
        <w:numPr>
          <w:ilvl w:val="0"/>
          <w:numId w:val="0"/>
        </w:numPr>
        <w:ind w:left="810"/>
      </w:pPr>
      <w:r>
        <w:rPr>
          <w:noProof/>
        </w:rPr>
        <w:drawing>
          <wp:inline distT="0" distB="0" distL="0" distR="0" wp14:anchorId="23E63B4A" wp14:editId="527D5E5F">
            <wp:extent cx="1473456" cy="3177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1105" cy="31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75BDD" wp14:editId="497C0A32">
            <wp:extent cx="1470660" cy="319379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5882" cy="32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CE" w:rsidRDefault="009A3ECE" w:rsidP="009A3ECE">
      <w:pPr>
        <w:pStyle w:val="Style1"/>
        <w:numPr>
          <w:ilvl w:val="0"/>
          <w:numId w:val="0"/>
        </w:numPr>
        <w:ind w:left="360"/>
        <w:rPr>
          <w:noProof/>
        </w:rPr>
      </w:pPr>
    </w:p>
    <w:p w:rsidR="000C519A" w:rsidRDefault="000C519A" w:rsidP="000C519A">
      <w:pPr>
        <w:pStyle w:val="Style1"/>
        <w:numPr>
          <w:ilvl w:val="0"/>
          <w:numId w:val="0"/>
        </w:numPr>
        <w:sectPr w:rsidR="000C519A" w:rsidSect="009A3ECE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</w:p>
    <w:p w:rsidR="00D176D6" w:rsidRPr="000C519A" w:rsidRDefault="000C519A" w:rsidP="00D176D6">
      <w:pPr>
        <w:pStyle w:val="Style1"/>
      </w:pPr>
      <w:r>
        <w:rPr>
          <w:rFonts w:hint="eastAsia"/>
          <w:lang w:eastAsia="zh-CN"/>
        </w:rPr>
        <w:lastRenderedPageBreak/>
        <w:t>秘技</w:t>
      </w:r>
      <w:r>
        <w:rPr>
          <w:rFonts w:ascii="Calibri" w:hAnsi="Calibri" w:hint="eastAsia"/>
          <w:lang w:eastAsia="zh-CN"/>
        </w:rPr>
        <w:t>/</w:t>
      </w:r>
      <w:r>
        <w:rPr>
          <w:rFonts w:ascii="Calibri" w:hAnsi="Calibri" w:hint="eastAsia"/>
          <w:lang w:eastAsia="zh-CN"/>
        </w:rPr>
        <w:t>作弊：</w:t>
      </w:r>
    </w:p>
    <w:p w:rsidR="000C519A" w:rsidRPr="000C519A" w:rsidRDefault="000C519A" w:rsidP="000C519A">
      <w:pPr>
        <w:pStyle w:val="Style1"/>
        <w:numPr>
          <w:ilvl w:val="2"/>
          <w:numId w:val="10"/>
        </w:numPr>
      </w:pPr>
      <w:r>
        <w:rPr>
          <w:rFonts w:ascii="Calibri" w:hAnsi="Calibri" w:hint="eastAsia"/>
        </w:rPr>
        <w:t>選關界面：長按鍵盤上的</w:t>
      </w:r>
      <w:r>
        <w:rPr>
          <w:rFonts w:ascii="Calibri" w:hAnsi="Calibri" w:hint="eastAsia"/>
        </w:rPr>
        <w:t>F</w:t>
      </w:r>
      <w:r>
        <w:rPr>
          <w:rFonts w:ascii="Calibri" w:hAnsi="Calibri"/>
        </w:rPr>
        <w:t>1</w:t>
      </w:r>
      <w:r>
        <w:rPr>
          <w:rFonts w:ascii="Calibri" w:hAnsi="Calibri" w:hint="eastAsia"/>
          <w:lang w:eastAsia="zh-CN"/>
        </w:rPr>
        <w:t>不放，點擊任何未解鎖關卡可以直接進入游戲</w:t>
      </w:r>
    </w:p>
    <w:p w:rsidR="000C519A" w:rsidRPr="00F71268" w:rsidRDefault="000C519A" w:rsidP="000C519A">
      <w:pPr>
        <w:pStyle w:val="Style1"/>
        <w:numPr>
          <w:ilvl w:val="2"/>
          <w:numId w:val="10"/>
        </w:numPr>
        <w:rPr>
          <w:rFonts w:hint="eastAsia"/>
        </w:rPr>
      </w:pPr>
      <w:r>
        <w:rPr>
          <w:rFonts w:ascii="Calibri" w:hAnsi="Calibri" w:hint="eastAsia"/>
        </w:rPr>
        <w:t>游戲界面：長安鍵盤上的</w:t>
      </w:r>
      <w:r>
        <w:rPr>
          <w:rFonts w:ascii="Calibri" w:hAnsi="Calibri" w:hint="eastAsia"/>
        </w:rPr>
        <w:t>F</w:t>
      </w:r>
      <w:r>
        <w:rPr>
          <w:rFonts w:ascii="Calibri" w:hAnsi="Calibri"/>
        </w:rPr>
        <w:t>1</w:t>
      </w:r>
      <w:r>
        <w:rPr>
          <w:rFonts w:ascii="Calibri" w:hAnsi="Calibri" w:hint="eastAsia"/>
        </w:rPr>
        <w:t>不</w:t>
      </w:r>
      <w:r>
        <w:rPr>
          <w:rFonts w:ascii="Calibri" w:hAnsi="Calibri" w:hint="eastAsia"/>
          <w:lang w:eastAsia="zh-CN"/>
        </w:rPr>
        <w:t>放，點擊場上任何糖果可以切換强化效果</w:t>
      </w:r>
    </w:p>
    <w:p w:rsidR="00853677" w:rsidRPr="00853677" w:rsidRDefault="00853677" w:rsidP="00853677">
      <w:pPr>
        <w:ind w:left="360"/>
        <w:rPr>
          <w:rFonts w:hint="eastAsia"/>
          <w:lang w:eastAsia="zh-TW"/>
        </w:rPr>
      </w:pPr>
      <w:r>
        <w:rPr>
          <w:rFonts w:hint="eastAsia"/>
          <w:lang w:eastAsia="zh-TW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90.2pt;height:185.4pt">
            <v:imagedata r:id="rId15" o:title="Cheat"/>
          </v:shape>
        </w:pict>
      </w:r>
    </w:p>
    <w:p w:rsidR="00853677" w:rsidRPr="00853677" w:rsidRDefault="00390716" w:rsidP="00390716">
      <w:pPr>
        <w:rPr>
          <w:rFonts w:ascii="cwTeXKai" w:eastAsia="cwTeXKai" w:hAnsi="cwTeXKai" w:cs="KaiTi" w:hint="eastAsia"/>
          <w:b/>
          <w:sz w:val="24"/>
          <w:szCs w:val="24"/>
          <w:lang w:eastAsia="zh-TW"/>
        </w:rPr>
      </w:pPr>
      <w:r>
        <w:rPr>
          <w:rFonts w:ascii="cwTeXKai" w:eastAsia="cwTeXKai" w:hAnsi="cwTeXKai" w:cs="KaiTi"/>
          <w:b/>
          <w:sz w:val="24"/>
          <w:szCs w:val="24"/>
          <w:lang w:eastAsia="zh-TW"/>
        </w:rPr>
        <w:br w:type="page"/>
      </w:r>
    </w:p>
    <w:p w:rsidR="00853677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 w:rsidRPr="00390716">
        <w:rPr>
          <w:rFonts w:ascii="cwTeXKai" w:eastAsia="cwTeXKai" w:hAnsi="cwTeXKai" w:hint="eastAsia"/>
          <w:b/>
          <w:sz w:val="28"/>
          <w:szCs w:val="28"/>
          <w:lang w:eastAsia="zh-TW"/>
        </w:rPr>
        <w:lastRenderedPageBreak/>
        <w:t>遊戲圖形</w:t>
      </w:r>
    </w:p>
    <w:p w:rsidR="00CF4DFB" w:rsidRPr="00CF4DFB" w:rsidRDefault="00CF4DFB" w:rsidP="00CF4DFB">
      <w:pPr>
        <w:pStyle w:val="Style1"/>
        <w:numPr>
          <w:ilvl w:val="0"/>
          <w:numId w:val="0"/>
        </w:numPr>
        <w:rPr>
          <w:rFonts w:hint="eastAsia"/>
        </w:rPr>
      </w:pPr>
      <w:r>
        <w:rPr>
          <w:rFonts w:ascii="Calibri" w:hAnsi="Calibri" w:hint="eastAsia"/>
        </w:rPr>
        <w:t>開啓游戲時的載入畫面</w:t>
      </w: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  <w:r>
        <w:rPr>
          <w:rFonts w:ascii="Calibri" w:hAnsi="Calibri" w:hint="eastAsia"/>
          <w:lang w:eastAsia="zh-CN"/>
        </w:rPr>
        <w:pict>
          <v:shape id="_x0000_i1079" type="#_x0000_t75" style="width:431.4pt;height:241.8pt;mso-position-horizontal:absolute;mso-position-horizontal-relative:text;mso-position-vertical:top;mso-position-vertical-relative:text;mso-width-relative:page;mso-height-relative:page">
            <v:imagedata r:id="rId16" o:title="loginLoading"/>
          </v:shape>
        </w:pict>
      </w: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  <w:r>
        <w:rPr>
          <w:rFonts w:ascii="Calibri" w:hAnsi="Calibri" w:hint="eastAsia"/>
          <w:lang w:eastAsia="zh-CN"/>
        </w:rPr>
        <w:t>游戲載入完后的畫面</w:t>
      </w:r>
    </w:p>
    <w:p w:rsidR="00CF4DFB" w:rsidRPr="00CF4DFB" w:rsidRDefault="00CF4DFB" w:rsidP="00CF4DFB">
      <w:pPr>
        <w:pStyle w:val="Style1"/>
        <w:numPr>
          <w:ilvl w:val="0"/>
          <w:numId w:val="0"/>
        </w:numPr>
        <w:rPr>
          <w:rFonts w:ascii="Calibri" w:hAnsi="Calibri" w:hint="eastAsia"/>
          <w:lang w:eastAsia="zh-CN"/>
        </w:rPr>
      </w:pPr>
      <w:r>
        <w:rPr>
          <w:rFonts w:ascii="Calibri" w:hAnsi="Calibri" w:hint="eastAsia"/>
          <w:lang w:eastAsia="zh-CN"/>
        </w:rPr>
        <w:t>點擊</w:t>
      </w:r>
      <w:r>
        <w:rPr>
          <w:rFonts w:ascii="Calibri" w:hAnsi="Calibri" w:hint="eastAsia"/>
          <w:lang w:eastAsia="zh-CN"/>
        </w:rPr>
        <w:t>P</w:t>
      </w:r>
      <w:r>
        <w:rPr>
          <w:rFonts w:ascii="Calibri" w:hAnsi="Calibri"/>
          <w:lang w:eastAsia="zh-CN"/>
        </w:rPr>
        <w:t>lay</w:t>
      </w:r>
      <w:r>
        <w:rPr>
          <w:rFonts w:ascii="Calibri" w:hAnsi="Calibri" w:hint="eastAsia"/>
          <w:lang w:eastAsia="zh-CN"/>
        </w:rPr>
        <w:t>按鈕可以切換到選關界面</w:t>
      </w:r>
      <w:bookmarkStart w:id="0" w:name="_GoBack"/>
      <w:bookmarkEnd w:id="0"/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  <w:r>
        <w:rPr>
          <w:noProof/>
        </w:rPr>
        <w:drawing>
          <wp:inline distT="0" distB="0" distL="0" distR="0" wp14:anchorId="5792AD83" wp14:editId="31175A59">
            <wp:extent cx="5478780" cy="3067229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2799" cy="31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FB" w:rsidRPr="00CF4DFB" w:rsidRDefault="00CF4DFB" w:rsidP="00CF4DFB">
      <w:pPr>
        <w:pStyle w:val="Style1"/>
        <w:numPr>
          <w:ilvl w:val="0"/>
          <w:numId w:val="0"/>
        </w:numPr>
        <w:rPr>
          <w:rFonts w:hint="eastAsia"/>
          <w:lang w:eastAsia="zh-CN"/>
        </w:rPr>
      </w:pPr>
      <w:r>
        <w:rPr>
          <w:rFonts w:ascii="Calibri" w:hAnsi="Calibri" w:hint="eastAsia"/>
          <w:lang w:eastAsia="zh-CN"/>
        </w:rPr>
        <w:lastRenderedPageBreak/>
        <w:pict>
          <v:shape id="_x0000_i1051" type="#_x0000_t75" style="width:396.6pt;height:222.6pt">
            <v:imagedata r:id="rId18" o:title="inGameLoading"/>
          </v:shape>
        </w:pict>
      </w:r>
    </w:p>
    <w:p w:rsidR="002F549C" w:rsidRPr="00390716" w:rsidRDefault="002F549C" w:rsidP="00853677">
      <w:pPr>
        <w:spacing w:after="0"/>
        <w:rPr>
          <w:rFonts w:ascii="cwTeXKai" w:eastAsia="cwTeXKai" w:hAnsi="cwTeXKai" w:hint="eastAsia"/>
          <w:b/>
          <w:sz w:val="28"/>
          <w:szCs w:val="28"/>
          <w:lang w:eastAsia="zh-TW"/>
        </w:rPr>
      </w:pPr>
    </w:p>
    <w:p w:rsidR="00853677" w:rsidRPr="00390716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 w:rsidRPr="00390716">
        <w:rPr>
          <w:rFonts w:ascii="cwTeXKai" w:eastAsia="cwTeXKai" w:hAnsi="cwTeXKai" w:hint="eastAsia"/>
          <w:b/>
          <w:sz w:val="28"/>
          <w:szCs w:val="28"/>
          <w:lang w:eastAsia="zh-TW"/>
        </w:rPr>
        <w:t>遊戲音效</w:t>
      </w:r>
      <w:r w:rsidR="003E047E">
        <w:rPr>
          <w:noProof/>
        </w:rPr>
        <w:drawing>
          <wp:inline distT="0" distB="0" distL="0" distR="0" wp14:anchorId="0860FB11" wp14:editId="37853465">
            <wp:extent cx="2242880" cy="30861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4144" cy="30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47E" w:rsidRPr="003E047E">
        <w:rPr>
          <w:noProof/>
        </w:rPr>
        <w:t xml:space="preserve"> </w:t>
      </w:r>
    </w:p>
    <w:p w:rsidR="00853677" w:rsidRPr="00315FF8" w:rsidRDefault="003E047E" w:rsidP="00B04CD2">
      <w:pPr>
        <w:spacing w:after="0"/>
        <w:rPr>
          <w:rFonts w:ascii="cwTeXKai" w:eastAsia="cwTeXKai" w:hAnsi="cwTeXKai" w:cs="SimSun" w:hint="eastAsia"/>
          <w:noProof/>
          <w:sz w:val="24"/>
          <w:szCs w:val="24"/>
          <w:lang w:eastAsia="zh-TW"/>
        </w:rPr>
      </w:pPr>
      <w:r>
        <w:rPr>
          <w:noProof/>
        </w:rPr>
        <w:lastRenderedPageBreak/>
        <w:drawing>
          <wp:inline distT="0" distB="0" distL="0" distR="0" wp14:anchorId="52E084F0" wp14:editId="2DBEDFDD">
            <wp:extent cx="5486400" cy="3068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4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44D53" wp14:editId="65F19D15">
            <wp:extent cx="5486400" cy="31661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924" w:rsidRPr="009E1924">
        <w:rPr>
          <w:noProof/>
        </w:rPr>
        <w:t xml:space="preserve"> </w:t>
      </w:r>
      <w:r w:rsidR="009E1924">
        <w:rPr>
          <w:noProof/>
        </w:rPr>
        <w:lastRenderedPageBreak/>
        <w:drawing>
          <wp:inline distT="0" distB="0" distL="0" distR="0" wp14:anchorId="03F1B01A" wp14:editId="233204E9">
            <wp:extent cx="5486400" cy="3062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7E" w:rsidRPr="00EF5C7E">
        <w:rPr>
          <w:noProof/>
        </w:rPr>
        <w:t xml:space="preserve"> </w:t>
      </w:r>
      <w:r w:rsidR="00EF5C7E">
        <w:rPr>
          <w:noProof/>
        </w:rPr>
        <w:drawing>
          <wp:inline distT="0" distB="0" distL="0" distR="0" wp14:anchorId="3ED9C431" wp14:editId="6EFEC83F">
            <wp:extent cx="2476500" cy="27872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9340" cy="27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7E" w:rsidRPr="00EF5C7E">
        <w:rPr>
          <w:noProof/>
        </w:rPr>
        <w:t xml:space="preserve"> </w:t>
      </w:r>
      <w:r w:rsidR="00EF5C7E">
        <w:rPr>
          <w:noProof/>
        </w:rPr>
        <w:drawing>
          <wp:inline distT="0" distB="0" distL="0" distR="0" wp14:anchorId="1F47DA0F" wp14:editId="4AEE3CF9">
            <wp:extent cx="2834640" cy="3232277"/>
            <wp:effectExtent l="0" t="0" r="381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1953" cy="324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7E" w:rsidRPr="00EF5C7E">
        <w:rPr>
          <w:noProof/>
        </w:rPr>
        <w:t xml:space="preserve"> </w:t>
      </w:r>
      <w:r w:rsidR="000208B8" w:rsidRPr="000208B8">
        <w:rPr>
          <w:noProof/>
        </w:rPr>
        <w:t xml:space="preserve"> </w:t>
      </w:r>
      <w:r w:rsidR="000208B8">
        <w:rPr>
          <w:noProof/>
        </w:rPr>
        <w:lastRenderedPageBreak/>
        <w:drawing>
          <wp:inline distT="0" distB="0" distL="0" distR="0" wp14:anchorId="49AED7D4" wp14:editId="5BDAB0F0">
            <wp:extent cx="5486400" cy="3128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77" w:rsidRPr="00315FF8" w:rsidSect="000C519A">
      <w:type w:val="continuous"/>
      <w:pgSz w:w="12240" w:h="15840"/>
      <w:pgMar w:top="1440" w:right="1800" w:bottom="1440" w:left="1800" w:header="720" w:footer="720" w:gutter="0"/>
      <w:pgNumType w:start="1" w:chapStyle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2DDC" w:rsidRDefault="00BE2DDC" w:rsidP="00CF3A45">
      <w:pPr>
        <w:spacing w:after="0" w:line="240" w:lineRule="auto"/>
      </w:pPr>
      <w:r>
        <w:separator/>
      </w:r>
    </w:p>
  </w:endnote>
  <w:endnote w:type="continuationSeparator" w:id="0">
    <w:p w:rsidR="00BE2DDC" w:rsidRDefault="00BE2DDC" w:rsidP="00CF3A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wTeXKai">
    <w:panose1 w:val="02000609000000000000"/>
    <w:charset w:val="80"/>
    <w:family w:val="modern"/>
    <w:pitch w:val="fixed"/>
    <w:sig w:usb0="900002EF" w:usb1="79DF7C7B" w:usb2="00000016" w:usb3="00000000" w:csb0="003E000D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270A" w:rsidRPr="00CF3A45" w:rsidRDefault="00DE270A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CF3A45">
      <w:rPr>
        <w:caps/>
      </w:rPr>
      <w:fldChar w:fldCharType="begin"/>
    </w:r>
    <w:r w:rsidRPr="00CF3A45">
      <w:rPr>
        <w:caps/>
      </w:rPr>
      <w:instrText xml:space="preserve"> PAGE   \* MERGEFORMAT </w:instrText>
    </w:r>
    <w:r w:rsidRPr="00CF3A45">
      <w:rPr>
        <w:caps/>
      </w:rPr>
      <w:fldChar w:fldCharType="separate"/>
    </w:r>
    <w:r w:rsidR="00CF4DFB">
      <w:rPr>
        <w:caps/>
        <w:noProof/>
      </w:rPr>
      <w:t>6</w:t>
    </w:r>
    <w:r w:rsidRPr="00CF3A45">
      <w:rPr>
        <w:caps/>
        <w:noProof/>
      </w:rPr>
      <w:fldChar w:fldCharType="end"/>
    </w:r>
  </w:p>
  <w:p w:rsidR="00DE270A" w:rsidRDefault="00DE27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2DDC" w:rsidRDefault="00BE2DDC" w:rsidP="00CF3A45">
      <w:pPr>
        <w:spacing w:after="0" w:line="240" w:lineRule="auto"/>
      </w:pPr>
      <w:r>
        <w:separator/>
      </w:r>
    </w:p>
  </w:footnote>
  <w:footnote w:type="continuationSeparator" w:id="0">
    <w:p w:rsidR="00BE2DDC" w:rsidRDefault="00BE2DDC" w:rsidP="00CF3A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C6AB2"/>
    <w:multiLevelType w:val="hybridMultilevel"/>
    <w:tmpl w:val="74F8D3C2"/>
    <w:lvl w:ilvl="0" w:tplc="96B8BD0A">
      <w:start w:val="1"/>
      <w:numFmt w:val="decimal"/>
      <w:lvlText w:val="%1）"/>
      <w:lvlJc w:val="left"/>
      <w:pPr>
        <w:ind w:left="720" w:hanging="720"/>
      </w:pPr>
      <w:rPr>
        <w:rFonts w:ascii="Calibri" w:hAnsi="Calibri" w:cs="Calibri" w:hint="default"/>
        <w:b w:val="0"/>
      </w:rPr>
    </w:lvl>
    <w:lvl w:ilvl="1" w:tplc="1C125696">
      <w:start w:val="1"/>
      <w:numFmt w:val="lowerLetter"/>
      <w:pStyle w:val="Style1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075CC5"/>
    <w:multiLevelType w:val="hybridMultilevel"/>
    <w:tmpl w:val="8FB6C0DA"/>
    <w:lvl w:ilvl="0" w:tplc="1472D65C">
      <w:start w:val="1"/>
      <w:numFmt w:val="taiwaneseCountingThousand"/>
      <w:lvlText w:val="%1、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D80FD0"/>
    <w:multiLevelType w:val="hybridMultilevel"/>
    <w:tmpl w:val="68781DD0"/>
    <w:lvl w:ilvl="0" w:tplc="0409000F">
      <w:start w:val="1"/>
      <w:numFmt w:val="decimal"/>
      <w:lvlText w:val="%1."/>
      <w:lvlJc w:val="left"/>
      <w:pPr>
        <w:ind w:left="252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4535C32"/>
    <w:multiLevelType w:val="hybridMultilevel"/>
    <w:tmpl w:val="A4D4C170"/>
    <w:lvl w:ilvl="0" w:tplc="C5B2D518">
      <w:start w:val="1"/>
      <w:numFmt w:val="taiwaneseCountingThousand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371103"/>
    <w:multiLevelType w:val="hybridMultilevel"/>
    <w:tmpl w:val="EE1AE634"/>
    <w:lvl w:ilvl="0" w:tplc="1472D65C">
      <w:start w:val="1"/>
      <w:numFmt w:val="taiwaneseCountingThousand"/>
      <w:lvlText w:val="%1、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647FBA"/>
    <w:multiLevelType w:val="hybridMultilevel"/>
    <w:tmpl w:val="D018A1E2"/>
    <w:lvl w:ilvl="0" w:tplc="1472D65C">
      <w:start w:val="1"/>
      <w:numFmt w:val="taiwaneseCountingThousand"/>
      <w:lvlText w:val="%1、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8F40626"/>
    <w:multiLevelType w:val="hybridMultilevel"/>
    <w:tmpl w:val="18BEB4EA"/>
    <w:lvl w:ilvl="0" w:tplc="EA44D796">
      <w:start w:val="1"/>
      <w:numFmt w:val="decimal"/>
      <w:lvlText w:val="%1）"/>
      <w:lvlJc w:val="left"/>
      <w:pPr>
        <w:ind w:left="108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219AC"/>
    <w:multiLevelType w:val="hybridMultilevel"/>
    <w:tmpl w:val="2A0096C8"/>
    <w:lvl w:ilvl="0" w:tplc="96B8BD0A">
      <w:start w:val="1"/>
      <w:numFmt w:val="decimal"/>
      <w:lvlText w:val="%1）"/>
      <w:lvlJc w:val="left"/>
      <w:pPr>
        <w:ind w:left="144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ACD4AB3"/>
    <w:multiLevelType w:val="hybridMultilevel"/>
    <w:tmpl w:val="B374E71A"/>
    <w:lvl w:ilvl="0" w:tplc="96B8BD0A">
      <w:start w:val="1"/>
      <w:numFmt w:val="decimal"/>
      <w:lvlText w:val="%1）"/>
      <w:lvlJc w:val="left"/>
      <w:pPr>
        <w:ind w:left="108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9B42F0"/>
    <w:multiLevelType w:val="hybridMultilevel"/>
    <w:tmpl w:val="9EA49606"/>
    <w:lvl w:ilvl="0" w:tplc="E5069EB2">
      <w:start w:val="1"/>
      <w:numFmt w:val="decimal"/>
      <w:lvlText w:val="%1."/>
      <w:lvlJc w:val="left"/>
      <w:pPr>
        <w:ind w:left="1812" w:hanging="732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926"/>
    <w:rsid w:val="000208B8"/>
    <w:rsid w:val="000C519A"/>
    <w:rsid w:val="00145EF3"/>
    <w:rsid w:val="001F1926"/>
    <w:rsid w:val="0021287C"/>
    <w:rsid w:val="002F549C"/>
    <w:rsid w:val="00315FF8"/>
    <w:rsid w:val="00390716"/>
    <w:rsid w:val="003B3DAD"/>
    <w:rsid w:val="003E047E"/>
    <w:rsid w:val="00441A1C"/>
    <w:rsid w:val="00476228"/>
    <w:rsid w:val="004E13D9"/>
    <w:rsid w:val="005222DE"/>
    <w:rsid w:val="005C6C39"/>
    <w:rsid w:val="00650DE4"/>
    <w:rsid w:val="00835D51"/>
    <w:rsid w:val="00853677"/>
    <w:rsid w:val="008D4425"/>
    <w:rsid w:val="009A3ECE"/>
    <w:rsid w:val="009E1924"/>
    <w:rsid w:val="00B04CD2"/>
    <w:rsid w:val="00BE2DDC"/>
    <w:rsid w:val="00C016C3"/>
    <w:rsid w:val="00C03FC9"/>
    <w:rsid w:val="00C46508"/>
    <w:rsid w:val="00CA1D0D"/>
    <w:rsid w:val="00CF3A45"/>
    <w:rsid w:val="00CF4DFB"/>
    <w:rsid w:val="00D176D6"/>
    <w:rsid w:val="00DD7BDF"/>
    <w:rsid w:val="00DE270A"/>
    <w:rsid w:val="00EF5C7E"/>
    <w:rsid w:val="00F23758"/>
    <w:rsid w:val="00F53942"/>
    <w:rsid w:val="00F71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3CB8E8"/>
  <w15:chartTrackingRefBased/>
  <w15:docId w15:val="{A41DF536-3B35-4D21-AA98-680CC6344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50D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A45"/>
  </w:style>
  <w:style w:type="paragraph" w:styleId="Footer">
    <w:name w:val="footer"/>
    <w:basedOn w:val="Normal"/>
    <w:link w:val="FooterChar"/>
    <w:uiPriority w:val="99"/>
    <w:unhideWhenUsed/>
    <w:rsid w:val="00CF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A45"/>
  </w:style>
  <w:style w:type="character" w:styleId="PlaceholderText">
    <w:name w:val="Placeholder Text"/>
    <w:basedOn w:val="DefaultParagraphFont"/>
    <w:uiPriority w:val="99"/>
    <w:semiHidden/>
    <w:rsid w:val="00CF3A45"/>
    <w:rPr>
      <w:color w:val="808080"/>
    </w:rPr>
  </w:style>
  <w:style w:type="paragraph" w:customStyle="1" w:styleId="Style1">
    <w:name w:val="Style1"/>
    <w:basedOn w:val="ListParagraph"/>
    <w:link w:val="Style1Char"/>
    <w:qFormat/>
    <w:rsid w:val="00F71268"/>
    <w:pPr>
      <w:numPr>
        <w:ilvl w:val="1"/>
        <w:numId w:val="10"/>
      </w:numPr>
      <w:spacing w:after="0"/>
    </w:pPr>
    <w:rPr>
      <w:rFonts w:ascii="Times New Roman" w:eastAsia="cwTeXKai" w:hAnsi="Times New Roman" w:cs="Calibri"/>
      <w:sz w:val="24"/>
      <w:szCs w:val="24"/>
      <w:lang w:eastAsia="zh-TW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71268"/>
  </w:style>
  <w:style w:type="character" w:customStyle="1" w:styleId="Style1Char">
    <w:name w:val="Style1 Char"/>
    <w:basedOn w:val="ListParagraphChar"/>
    <w:link w:val="Style1"/>
    <w:rsid w:val="00F71268"/>
    <w:rPr>
      <w:rFonts w:ascii="Times New Roman" w:eastAsia="cwTeXKai" w:hAnsi="Times New Roman" w:cs="Calibri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CC065-EDF6-470E-8D2C-AC63A105C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11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伟斌 王</dc:creator>
  <cp:keywords/>
  <dc:description/>
  <cp:lastModifiedBy>伟斌 王</cp:lastModifiedBy>
  <cp:revision>18</cp:revision>
  <dcterms:created xsi:type="dcterms:W3CDTF">2020-06-15T08:01:00Z</dcterms:created>
  <dcterms:modified xsi:type="dcterms:W3CDTF">2020-06-17T08:01:00Z</dcterms:modified>
</cp:coreProperties>
</file>